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0DC1D" w14:textId="77777777" w:rsidR="00772313" w:rsidRDefault="00772313" w:rsidP="00772313">
      <w:r>
        <w:t>РЕШЕНИЕ № 196 ОТ 25.02.2009 Г. ПО ГР. Д. № 6343/2007 Г., Г. К., І Г. О. НА ВКС</w:t>
      </w:r>
    </w:p>
    <w:p w14:paraId="50791575" w14:textId="77777777" w:rsidR="00772313" w:rsidRDefault="00772313" w:rsidP="00772313"/>
    <w:p w14:paraId="503909F0" w14:textId="77777777" w:rsidR="00772313" w:rsidRDefault="00772313" w:rsidP="00772313"/>
    <w:p w14:paraId="373F0D43" w14:textId="77777777" w:rsidR="00772313" w:rsidRDefault="00772313" w:rsidP="00772313">
      <w:r>
        <w:t>Върховният касационен съд на Република България, Първо отделение на Гражданската колегия, в открито съдебно заседание на осемнадесети февруари две хиляди и девета година в състав:</w:t>
      </w:r>
    </w:p>
    <w:p w14:paraId="08EC8B5A" w14:textId="77777777" w:rsidR="00772313" w:rsidRDefault="00772313" w:rsidP="00772313"/>
    <w:p w14:paraId="75AA9E29" w14:textId="77777777" w:rsidR="00772313" w:rsidRDefault="00772313" w:rsidP="00772313">
      <w:r>
        <w:t>ПРЕДСЕДАТЕЛ: Б. П.</w:t>
      </w:r>
    </w:p>
    <w:p w14:paraId="2D827A04" w14:textId="77777777" w:rsidR="00772313" w:rsidRDefault="00772313" w:rsidP="00772313">
      <w:r>
        <w:t>ЧЛЕНОВЕ: Л. Р.</w:t>
      </w:r>
    </w:p>
    <w:p w14:paraId="018FAD52" w14:textId="77777777" w:rsidR="00772313" w:rsidRDefault="00772313" w:rsidP="00772313">
      <w:r>
        <w:t>Т. Г.</w:t>
      </w:r>
    </w:p>
    <w:p w14:paraId="7FF8C94C" w14:textId="77777777" w:rsidR="00772313" w:rsidRDefault="00772313" w:rsidP="00772313"/>
    <w:p w14:paraId="064F76C1" w14:textId="77777777" w:rsidR="00772313" w:rsidRDefault="00772313" w:rsidP="00772313">
      <w:r>
        <w:t>при участието на секретаря А. И., като изслуша докладваното от съдия Т. Г. гр. д. № 6343 по описа на Второ г. о. за 2007 г. и за да се произнесе, взе предвид следното:</w:t>
      </w:r>
    </w:p>
    <w:p w14:paraId="318B78CB" w14:textId="77777777" w:rsidR="00772313" w:rsidRDefault="00772313" w:rsidP="00772313">
      <w:r>
        <w:t>Производството е по реда на § 2, ал. 3 от ПЗР на ГПК във връзка с чл. 218а и сл. от ГПК (отм.).</w:t>
      </w:r>
    </w:p>
    <w:p w14:paraId="4EA5E3CE" w14:textId="77777777" w:rsidR="00772313" w:rsidRDefault="00772313" w:rsidP="00772313">
      <w:r>
        <w:t>Образувано е по касационна жалба на Р. с. - гр. Л. срещу решение № 152 от 11.07.2007 г. на Великотърновския апелативен с., гражданска колегия, постановено по в. гр. д. № 170 от 2007 г., с което е оставено в сила решение № 51 от 02.03.2007 г. по гр. д. № 120 от 2006 г. на Плевенския окръжен с. за уважаване на предявените от М. Н. М. срещу Р. с. - гр. Левски искове с правно основание чл. 344, ал. 1, т. 1, 2 и 3 от КТ - за отмяна на заповед № 154 от 24.07.2006 г., с която на основание чл. 325, ал. 1, т. 8 от КТ е било прекратено трудовото правоотношение на М. М. с Р. с. - гр. Левски, за възстановяване на М. М. на заеманата до това уволнение длъжност и за осъждане на Р. с. - гр. Левски да заплати на М. М. обезщетение по чл. 225, ал. 1 от КТ за оставането му без работа през периода от 24.07.2006 г. до 24.01.2007 г. в размер на 3486 лв., заедно със законната лихва върху нея, считано от датата на предявяване на иска - 13.09.2006 г. до окончателното плащане и 120 лв. разноски по делото.</w:t>
      </w:r>
    </w:p>
    <w:p w14:paraId="4D212A6E" w14:textId="77777777" w:rsidR="00772313" w:rsidRDefault="00772313" w:rsidP="00772313">
      <w:r>
        <w:t>В касационната жалба се правят оплаквания за неправилност на решението поради постановяването му в нарушение на материалния закон - основание за касационно обжалване по чл. 218б, ал. 1, б. "в" от ГПК (отм.). Твърди се, че съдът неправилно е приложил разпоредбата на чл. 90, ал. 2 от КТ в редакцията й след изменението на КТ с ДВ, бр. 25 от 2001 г., която предвижда провеждане на конкурс за посочени в закон длъжности, независимо от това дали тези длъжности са свободни или не. В случая, с разпоредбата на чл. 188а от Закона за съдебната власт (отм.) било предвидено съдебните служители да бъдат назначавани с конкурс, поради което работодателят можел да обяви конкурс за всяка длъжност, независимо от това дали тя е свободна или заета.</w:t>
      </w:r>
    </w:p>
    <w:p w14:paraId="0C659A93" w14:textId="77777777" w:rsidR="00772313" w:rsidRDefault="00772313" w:rsidP="00772313">
      <w:r>
        <w:t>В срока по чл. 218г от ГПК (отм.) не е постъпило писмено възражение от ответника по касационната жалба М. Н. М.</w:t>
      </w:r>
    </w:p>
    <w:p w14:paraId="30E7C05C" w14:textId="77777777" w:rsidR="00772313" w:rsidRDefault="00772313" w:rsidP="00772313">
      <w:r>
        <w:t xml:space="preserve">Върховният касационен с., състав на Първо отделение на Гражданската колегия, след като обсъди посочените в жалбата основания за касация на решението, приема следното: Касационната жалба е допустима: подадена е от легитимирана страна (ответник по делото), в срока по чл. 218в, ал. 1 от </w:t>
      </w:r>
      <w:r>
        <w:lastRenderedPageBreak/>
        <w:t>ГПК (отм.) и срещу решение на въззивен с. по искове с правно основание чл. 344, ал. 1, т. 1, 2 и 3 от КТ, което съгласно чл. 218а, ал. 2, б. "а" от ГПК (отм.) подлежи на касационно обжалване. В нея се съдържа точно и мотивирано изложение на касационните основания.</w:t>
      </w:r>
    </w:p>
    <w:p w14:paraId="45CB63C9" w14:textId="77777777" w:rsidR="00772313" w:rsidRDefault="00772313" w:rsidP="00772313">
      <w:r>
        <w:t>Разгледана по същество, жалбата е неоснователна. За да постанови обжалваното решение за уважаване на предявените от М. Н. М. срещу Р. с. - гр. Левски искове с правно основание чл. 344, ал. 1, т. 1, 2 и 3 от КТ, въззивният с. е приел, че заповедта за уволнение на ищеца на основание чл. 325, ал. 1, т. 8 от КТ е незаконосъобразна, тъй като работодателят въобще не е имал право да обяви конкурс за заеманата от М. длъжност "призовкар" в Р. с. - гр. Левски.</w:t>
      </w:r>
    </w:p>
    <w:p w14:paraId="26BFF21C" w14:textId="77777777" w:rsidR="00772313" w:rsidRDefault="00772313" w:rsidP="00772313">
      <w:r>
        <w:t>Това решение е валидно, допустимо и правилно. Видно от заповед № 154 от 24.07.2006 г., трудовото правоотношение на М. М. е било прекратено на основание чл. 325, ал. 1, т. 8 от КТ - поради постъпване на работа на служител, който е спечелил конкурс. Не се спори между страните и от събраните по делото доказателствата е установено, че за заеманата от М. длъжност в Р. с. - гр. Левски е бил обявен конкурс, който е спечелен от друго лице.</w:t>
      </w:r>
    </w:p>
    <w:p w14:paraId="2CB7D8B7" w14:textId="77777777" w:rsidR="00772313" w:rsidRDefault="00772313" w:rsidP="00772313">
      <w:r>
        <w:t>Спори се дали председателят на Р. с. - гр. Левски е имал право да обяви конкурс за заеманата от М. длъжност "призовкар", която не е била свободна към датата на обявяване на конкурса. Действително, съгласно разпоредбата на чл. 90, ал. 2 от КТ (след изменението й с ДВ, бр. 25 от 2001 г.), когато със закон някоя длъжност бива обявена за конкурсна, то конкурс за тази длъжност се обявява независимо от това дали длъжността е свободна или не. В случая обаче, тъй като ищецът е съдебен служител, е приложим специалния закон - Закона за съдебната власт (отм.). В чл. 188а от него (нов, ДВ, бр. 74 от 2002 г.) е предвидено, че съдебните служители се назначават след провеждане на конкурс, като при преназначаване конкурс не се провежда. Тъй като чл. 188а, ал. 1 от ЗСВ не сочи дали провеждането на конкурс касае само новите назначения или и длъжностите, които вече са заети, този въпрос следва да се разреши след систематично тълкуване на тази разпоредба с останалите разпоредби на закона и по-конкретно с разпоредбата на чл. 188а, ал. 2. След като според тази алинея не се провежда конкурс при преназначаване на съдебен служител от една длъжност на друга, на още по-голямо основание не би следвало да се провежда конкурс за длъжност, която вече е заета от съдебен служител. Това тълкуване на закона намира опора и в разпоредбата на § 4 от ПЗР на П. за съдебната администрация в районните, окръжните, административните, военните и апелативните съдилища, приет през 2004 г., според който заварените съдебни служители се атестират в 6-месечен срок от влизане на правилника в сила, което предполага, че те не се явяват на конкурс за длъжността, която вече заемат.</w:t>
      </w:r>
    </w:p>
    <w:p w14:paraId="2401B555" w14:textId="77777777" w:rsidR="00772313" w:rsidRDefault="00772313" w:rsidP="00772313">
      <w:r>
        <w:t>С оглед на горното, правилно въззивният с. е приел, че работодателят не е имал право да обяви конкурс за заеманата от ищеца длъжност "призовкар", която не е била свободна към датата на влизане в сила на разпоредбата на чл. 188а от ЗСВ (отм.) и съответно, че прекратяването на трудовото правоотношение на ищеца на основание чл. 325, ал. 1, т. 8 от КТ поради спечелването на конкурса от трето лице е незаконосъобразно и като такова следва да бъде отменено.</w:t>
      </w:r>
    </w:p>
    <w:p w14:paraId="709630FA" w14:textId="77777777" w:rsidR="00772313" w:rsidRDefault="00772313" w:rsidP="00772313">
      <w:r>
        <w:t>Гореизложеното налага извод за правилност на решението на Великотърновския апелативен с., поради което и на основание чл. 218ж, ал. 1, изр. 2 от ГПК (отм.) това решение следва да бъде оставено в сила.</w:t>
      </w:r>
    </w:p>
    <w:p w14:paraId="4CE1E260" w14:textId="77777777" w:rsidR="00772313" w:rsidRDefault="00772313" w:rsidP="00772313">
      <w:r>
        <w:t>Разноски не са направени и не се претендират от ответника, поради което и не следва да се присъждат.</w:t>
      </w:r>
    </w:p>
    <w:p w14:paraId="10B66AF3" w14:textId="77777777" w:rsidR="00772313" w:rsidRDefault="00772313" w:rsidP="00772313">
      <w:r>
        <w:lastRenderedPageBreak/>
        <w:t>Воден от горното, Върховният касационен с., състав на първо отделение на Гражданската колегия,</w:t>
      </w:r>
    </w:p>
    <w:p w14:paraId="4131993C" w14:textId="77777777" w:rsidR="00772313" w:rsidRDefault="00772313" w:rsidP="00772313"/>
    <w:p w14:paraId="26D06C0A" w14:textId="77777777" w:rsidR="00772313" w:rsidRDefault="00772313" w:rsidP="00772313">
      <w:r>
        <w:t>РЕШИ:</w:t>
      </w:r>
    </w:p>
    <w:p w14:paraId="24CD7BEC" w14:textId="77777777" w:rsidR="00772313" w:rsidRDefault="00772313" w:rsidP="00772313"/>
    <w:p w14:paraId="7A17E0BA" w14:textId="77777777" w:rsidR="00772313" w:rsidRDefault="00772313" w:rsidP="00772313">
      <w:r>
        <w:t>ОСТАВЯ В СИЛА № 152 от 11.07.2007 г. на Великотърновския апелативен с., гражд. колегия, постановено по в. гр. д. № 170 от 2007 г.</w:t>
      </w:r>
    </w:p>
    <w:p w14:paraId="0115312A" w14:textId="77777777" w:rsidR="00772313" w:rsidRDefault="00772313" w:rsidP="00772313">
      <w:r>
        <w:t>Решението е окончателно и не подлежи на обжалване.</w:t>
      </w:r>
    </w:p>
    <w:p w14:paraId="68E96CB6" w14:textId="77777777" w:rsidR="001C71F8" w:rsidRDefault="001C71F8"/>
    <w:sectPr w:rsidR="001C71F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13"/>
    <w:rsid w:val="001C71F8"/>
    <w:rsid w:val="00772313"/>
    <w:rsid w:val="00A52D3C"/>
    <w:rsid w:val="00A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322C"/>
  <w15:chartTrackingRefBased/>
  <w15:docId w15:val="{ED961969-EC4B-4188-803C-173D1228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977</Words>
  <Characters>5570</Characters>
  <Application>Microsoft Office Word</Application>
  <DocSecurity>0</DocSecurity>
  <Lines>46</Lines>
  <Paragraphs>13</Paragraphs>
  <ScaleCrop>false</ScaleCrop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</dc:creator>
  <cp:keywords/>
  <dc:description/>
  <cp:lastModifiedBy>Asen</cp:lastModifiedBy>
  <cp:revision>1</cp:revision>
  <dcterms:created xsi:type="dcterms:W3CDTF">2022-01-15T15:10:00Z</dcterms:created>
  <dcterms:modified xsi:type="dcterms:W3CDTF">2022-01-15T15:10:00Z</dcterms:modified>
</cp:coreProperties>
</file>